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PLEASE PRINT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Request for Supervision at Dismissal from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Child’s Name: _______________________________________________   Grade: _______  Teacher’s Name: __________________________________________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Parent/Legal Guardian Name: 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Phone Numbers:   (Home) _______________________________    (Cell) _______________________________    (Work) 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CHOOSE ONE: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________ OPTION A 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In accordance with Board of Education policy, I am requesting my child listed above not be permitted to walk home from school alone unless escorted by a parent or an escort.  Therefore, I am requesting the school only release my child listed above to a parent/legal guardian or the escorts I designate.  I acknowledge I have received and reviewed Board Policy 8601 and understand my obligations in authorizing the school district to maintain supervision of my child after school dismissal including, but not limited to: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I and/or my designated escort may not be able to enter the school building until a time designated by the Principal or program administrator, which </w:t>
        <w:tab/>
        <w:tab/>
        <w:t xml:space="preserve">may be </w:t>
        <w:tab/>
        <w:t xml:space="preserve">after other children are dismissed from the school.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I and/or designated escort will enter the school building and go directly to the location in the building the Principal or program administrator </w:t>
        <w:tab/>
        <w:tab/>
        <w:tab/>
        <w:t xml:space="preserve">designates to pick up my child.  I or my designated escort will leave the school building promptly upon picking up the child.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I understand this request shall be for every school day, including half session and early closing days due to emergencies, and shall apply for the </w:t>
        <w:tab/>
        <w:tab/>
        <w:tab/>
        <w:t xml:space="preserve">duration of time designated in Board Policy 8601.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I acknowledge a parent or designated escort is provided permission to enter the school building for the purpose to pick up their child.  I or my </w:t>
        <w:tab/>
        <w:tab/>
        <w:tab/>
        <w:t xml:space="preserve">designated escort agree to pick up my child in accordance with the timelines established by the Principal or program administrator, and that if I or </w:t>
        <w:tab/>
        <w:tab/>
        <w:t xml:space="preserve">my listed designee(s) fail to do so in a timely fashion, the district may involve local law enforcement in transporting my child to my residence, place </w:t>
        <w:tab/>
        <w:tab/>
        <w:t xml:space="preserve">of business or other location where a designated parent/designee is present.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The following persons are designated to pick up my child after school at dismissal in accordance with the terms of Board Policy 8601: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Alternate Authorized Adults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1. Name: ___________________________________________________</w:t>
        <w:tab/>
        <w:tab/>
        <w:t xml:space="preserve">Phone #: 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2. Name: ___________________________________________________</w:t>
        <w:tab/>
        <w:tab/>
        <w:t xml:space="preserve">Phone#: 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Parent/Legal Guardian:</w:t>
      </w:r>
      <w:r w:rsidDel="00000000" w:rsidR="00000000" w:rsidRPr="00000000">
        <w:rPr>
          <w:rtl w:val="0"/>
        </w:rPr>
        <w:t xml:space="preserve"> ______________________________________________</w:t>
        <w:tab/>
        <w:t xml:space="preserve">Date: 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highlight w:val="yellow"/>
          <w:rtl w:val="0"/>
        </w:rPr>
        <w:t xml:space="preserve">________ Option B  </w:t>
      </w:r>
      <w:r w:rsidDel="00000000" w:rsidR="00000000" w:rsidRPr="00000000">
        <w:rPr>
          <w:rtl w:val="0"/>
        </w:rPr>
        <w:t xml:space="preserve"> In accordance with Board of Education policy, I am requesting my child listed above be permitted to walk home from school alone.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Parent/Legal Guardian Signature:</w:t>
      </w:r>
      <w:r w:rsidDel="00000000" w:rsidR="00000000" w:rsidRPr="00000000">
        <w:rPr>
          <w:rtl w:val="0"/>
        </w:rPr>
        <w:t xml:space="preserve"> ______________________________________________________     Date: _____________________</w:t>
      </w:r>
    </w:p>
    <w:sectPr>
      <w:pgSz w:h="12240" w:w="15840" w:orient="landscape"/>
      <w:pgMar w:bottom="432" w:top="432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nAbwb5MrRoW8E7lFOU+lBHJeQ==">AMUW2mVcbUcZPNku/dvWRfUyZLU8IBafTMm12tyc2qUansAkRNI0H1MC/AQfcO6J7Lf60nZ7Gk1nxvfgdDYAq7yY47Xa33jufK1FzT7qDcMjGgJvI6n8+Adm2uYRRngWbTOZH6wdRQC0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2020-10-06T12:19:00Z</dcterms:created>
  <dc:creator>Carmela Christoforatos</dc:creator>
</cp:coreProperties>
</file>